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611" w:rsidRDefault="00D96611" w:rsidP="00D96611">
      <w:pPr>
        <w:pStyle w:val="a3"/>
        <w:tabs>
          <w:tab w:val="left" w:pos="2977"/>
        </w:tabs>
        <w:spacing w:line="240" w:lineRule="auto"/>
        <w:ind w:left="289"/>
        <w:rPr>
          <w:rFonts w:ascii="Times New Roman" w:eastAsia="Calibri" w:hAnsi="Times New Roman" w:cs="Times New Roman"/>
          <w:sz w:val="24"/>
          <w:szCs w:val="24"/>
          <w:lang w:val="fr-FR" w:eastAsia="en-US"/>
        </w:rPr>
      </w:pPr>
      <w:r w:rsidRPr="00D02136">
        <w:rPr>
          <w:rFonts w:ascii="Times New Roman" w:hAnsi="Times New Roman" w:cs="Times New Roman"/>
          <w:sz w:val="24"/>
          <w:szCs w:val="24"/>
        </w:rPr>
        <w:t>3-</w:t>
      </w:r>
      <w:r>
        <w:rPr>
          <w:rFonts w:ascii="Times New Roman" w:hAnsi="Times New Roman" w:cs="Times New Roman"/>
          <w:sz w:val="24"/>
          <w:szCs w:val="24"/>
          <w:lang w:val="en-US"/>
        </w:rPr>
        <w:t>MAVZU</w:t>
      </w:r>
      <w:r w:rsidRPr="00D02136">
        <w:rPr>
          <w:rFonts w:ascii="Times New Roman" w:hAnsi="Times New Roman" w:cs="Times New Roman"/>
          <w:sz w:val="24"/>
          <w:szCs w:val="24"/>
        </w:rPr>
        <w:t>:</w:t>
      </w:r>
      <w:r w:rsidRPr="00D02136">
        <w:rPr>
          <w:rFonts w:ascii="Times New Roman" w:hAnsi="Times New Roman" w:cs="Times New Roman"/>
          <w:b w:val="0"/>
          <w:sz w:val="24"/>
          <w:szCs w:val="24"/>
        </w:rPr>
        <w:t xml:space="preserve"> </w:t>
      </w:r>
      <w:r>
        <w:rPr>
          <w:rFonts w:ascii="Times New Roman" w:hAnsi="Times New Roman" w:cs="Times New Roman"/>
          <w:sz w:val="24"/>
          <w:szCs w:val="24"/>
          <w:lang w:val="en-US" w:eastAsia="en-US"/>
        </w:rPr>
        <w:t>Shaxsning</w:t>
      </w:r>
      <w:r w:rsidRPr="00D02136">
        <w:rPr>
          <w:rFonts w:ascii="Times New Roman" w:hAnsi="Times New Roman" w:cs="Times New Roman"/>
          <w:sz w:val="24"/>
          <w:szCs w:val="24"/>
          <w:lang w:eastAsia="en-US"/>
        </w:rPr>
        <w:t xml:space="preserve"> </w:t>
      </w:r>
      <w:r>
        <w:rPr>
          <w:rFonts w:ascii="Times New Roman" w:hAnsi="Times New Roman" w:cs="Times New Roman"/>
          <w:sz w:val="24"/>
          <w:szCs w:val="24"/>
          <w:lang w:val="en-US" w:eastAsia="en-US"/>
        </w:rPr>
        <w:t>rivojlanishi</w:t>
      </w:r>
      <w:r w:rsidRPr="00D02136">
        <w:rPr>
          <w:rFonts w:ascii="Times New Roman" w:hAnsi="Times New Roman" w:cs="Times New Roman"/>
          <w:sz w:val="24"/>
          <w:szCs w:val="24"/>
          <w:lang w:eastAsia="en-US"/>
        </w:rPr>
        <w:t xml:space="preserve">, </w:t>
      </w:r>
      <w:r>
        <w:rPr>
          <w:rFonts w:ascii="Times New Roman" w:hAnsi="Times New Roman" w:cs="Times New Roman"/>
          <w:sz w:val="24"/>
          <w:szCs w:val="24"/>
          <w:lang w:val="en-US" w:eastAsia="en-US"/>
        </w:rPr>
        <w:t>tarbiyasi</w:t>
      </w:r>
      <w:r w:rsidRPr="00D02136">
        <w:rPr>
          <w:rFonts w:ascii="Times New Roman" w:hAnsi="Times New Roman" w:cs="Times New Roman"/>
          <w:sz w:val="24"/>
          <w:szCs w:val="24"/>
          <w:lang w:eastAsia="en-US"/>
        </w:rPr>
        <w:t xml:space="preserve"> </w:t>
      </w:r>
      <w:r>
        <w:rPr>
          <w:rFonts w:ascii="Times New Roman" w:hAnsi="Times New Roman" w:cs="Times New Roman"/>
          <w:sz w:val="24"/>
          <w:szCs w:val="24"/>
          <w:lang w:val="en-US" w:eastAsia="en-US"/>
        </w:rPr>
        <w:t>va</w:t>
      </w:r>
      <w:r w:rsidRPr="00D02136">
        <w:rPr>
          <w:rFonts w:ascii="Times New Roman" w:hAnsi="Times New Roman" w:cs="Times New Roman"/>
          <w:sz w:val="24"/>
          <w:szCs w:val="24"/>
          <w:lang w:eastAsia="en-US"/>
        </w:rPr>
        <w:t xml:space="preserve"> </w:t>
      </w:r>
      <w:r>
        <w:rPr>
          <w:rFonts w:ascii="Times New Roman" w:hAnsi="Times New Roman" w:cs="Times New Roman"/>
          <w:sz w:val="24"/>
          <w:szCs w:val="24"/>
          <w:lang w:val="en-US" w:eastAsia="en-US"/>
        </w:rPr>
        <w:t>ijtimoiylashuvi</w:t>
      </w:r>
      <w:r w:rsidRPr="00D02136">
        <w:rPr>
          <w:rFonts w:ascii="Times New Roman" w:hAnsi="Times New Roman" w:cs="Times New Roman"/>
          <w:sz w:val="24"/>
          <w:szCs w:val="24"/>
          <w:lang w:eastAsia="en-US"/>
        </w:rPr>
        <w:t>.</w:t>
      </w:r>
    </w:p>
    <w:p w:rsidR="00D96611" w:rsidRDefault="00D96611" w:rsidP="00D96611">
      <w:pPr>
        <w:ind w:firstLine="567"/>
        <w:jc w:val="center"/>
        <w:rPr>
          <w:rFonts w:ascii="Times New Roman" w:hAnsi="Times New Roman"/>
          <w:b/>
          <w:sz w:val="24"/>
          <w:szCs w:val="24"/>
          <w:lang w:val="en-US"/>
        </w:rPr>
      </w:pPr>
    </w:p>
    <w:p w:rsidR="00D96611" w:rsidRDefault="00D96611" w:rsidP="00D96611">
      <w:pPr>
        <w:ind w:firstLine="567"/>
        <w:jc w:val="center"/>
        <w:rPr>
          <w:rFonts w:ascii="Times New Roman" w:hAnsi="Times New Roman"/>
          <w:b/>
          <w:sz w:val="24"/>
          <w:szCs w:val="24"/>
          <w:lang w:val="en-US"/>
        </w:rPr>
      </w:pPr>
      <w:r>
        <w:rPr>
          <w:rFonts w:ascii="Times New Roman" w:hAnsi="Times New Roman"/>
          <w:b/>
          <w:sz w:val="24"/>
          <w:szCs w:val="24"/>
          <w:lang w:val="en-US"/>
        </w:rPr>
        <w:t>REJA:</w:t>
      </w:r>
    </w:p>
    <w:p w:rsidR="00D96611" w:rsidRDefault="00D96611" w:rsidP="00D96611">
      <w:pPr>
        <w:ind w:firstLine="567"/>
        <w:jc w:val="center"/>
        <w:rPr>
          <w:rFonts w:ascii="Times New Roman" w:hAnsi="Times New Roman"/>
          <w:b/>
          <w:sz w:val="24"/>
          <w:szCs w:val="24"/>
          <w:lang w:val="en-US"/>
        </w:rPr>
      </w:pPr>
    </w:p>
    <w:p w:rsidR="00D96611" w:rsidRDefault="00D96611" w:rsidP="00D96611">
      <w:pPr>
        <w:numPr>
          <w:ilvl w:val="0"/>
          <w:numId w:val="1"/>
        </w:numPr>
        <w:ind w:firstLine="567"/>
        <w:rPr>
          <w:rFonts w:ascii="Times New Roman" w:hAnsi="Times New Roman"/>
          <w:sz w:val="24"/>
          <w:szCs w:val="24"/>
          <w:lang w:val="en-US"/>
        </w:rPr>
      </w:pPr>
      <w:r>
        <w:rPr>
          <w:rFonts w:ascii="Times New Roman" w:hAnsi="Times New Roman"/>
          <w:sz w:val="24"/>
          <w:szCs w:val="24"/>
          <w:lang w:val="en-US"/>
        </w:rPr>
        <w:t xml:space="preserve">Inson rivojlanish jarayoni. </w:t>
      </w:r>
    </w:p>
    <w:p w:rsidR="00D96611" w:rsidRDefault="00D96611" w:rsidP="00D96611">
      <w:pPr>
        <w:numPr>
          <w:ilvl w:val="0"/>
          <w:numId w:val="1"/>
        </w:numPr>
        <w:ind w:firstLine="567"/>
        <w:rPr>
          <w:rFonts w:ascii="Times New Roman" w:hAnsi="Times New Roman"/>
          <w:sz w:val="24"/>
          <w:szCs w:val="24"/>
          <w:lang w:val="en-US"/>
        </w:rPr>
      </w:pPr>
      <w:r>
        <w:rPr>
          <w:rFonts w:ascii="Times New Roman" w:hAnsi="Times New Roman"/>
          <w:sz w:val="24"/>
          <w:szCs w:val="24"/>
          <w:lang w:val="en-US"/>
        </w:rPr>
        <w:t xml:space="preserve">Shakilanish va rivojlanish. Rivojlanish shartlari va omillari. Irsiyat va rivojlanish. Muhitni  rivojlanishga tasiri. </w:t>
      </w:r>
    </w:p>
    <w:p w:rsidR="00D96611" w:rsidRDefault="00D96611" w:rsidP="00D96611">
      <w:pPr>
        <w:numPr>
          <w:ilvl w:val="0"/>
          <w:numId w:val="1"/>
        </w:numPr>
        <w:ind w:firstLine="567"/>
        <w:rPr>
          <w:rFonts w:ascii="Times New Roman" w:hAnsi="Times New Roman"/>
          <w:sz w:val="24"/>
          <w:szCs w:val="24"/>
          <w:lang w:val="en-US"/>
        </w:rPr>
      </w:pPr>
      <w:r>
        <w:rPr>
          <w:rFonts w:ascii="Times New Roman" w:hAnsi="Times New Roman"/>
          <w:sz w:val="24"/>
          <w:szCs w:val="24"/>
          <w:lang w:val="en-US"/>
        </w:rPr>
        <w:t>Rivojlanish va tarbiya. Faoliyat rivojlanish omili</w:t>
      </w:r>
    </w:p>
    <w:p w:rsidR="00D96611" w:rsidRDefault="00D96611" w:rsidP="00D96611">
      <w:pPr>
        <w:numPr>
          <w:ilvl w:val="0"/>
          <w:numId w:val="1"/>
        </w:numPr>
        <w:ind w:firstLine="567"/>
        <w:rPr>
          <w:rFonts w:ascii="Times New Roman" w:hAnsi="Times New Roman"/>
          <w:sz w:val="24"/>
          <w:szCs w:val="24"/>
          <w:lang w:val="en-US"/>
        </w:rPr>
      </w:pPr>
      <w:r>
        <w:rPr>
          <w:rFonts w:ascii="Times New Roman" w:hAnsi="Times New Roman"/>
          <w:sz w:val="24"/>
          <w:szCs w:val="24"/>
          <w:lang w:val="en-US"/>
        </w:rPr>
        <w:t>Rivojlanishning yosh va o’ziga hos xuxsusiyatlari.  Yosh davrlarga bo’lib o’rganish.</w:t>
      </w:r>
    </w:p>
    <w:p w:rsidR="00D96611" w:rsidRDefault="00D96611" w:rsidP="00D96611">
      <w:pPr>
        <w:ind w:firstLine="567"/>
        <w:rPr>
          <w:rFonts w:ascii="Times New Roman" w:hAnsi="Times New Roman"/>
          <w:sz w:val="24"/>
          <w:szCs w:val="24"/>
          <w:lang w:val="en-US"/>
        </w:rPr>
      </w:pPr>
    </w:p>
    <w:p w:rsidR="00D96611" w:rsidRDefault="00D96611" w:rsidP="00D96611">
      <w:pPr>
        <w:ind w:firstLine="567"/>
        <w:jc w:val="both"/>
        <w:rPr>
          <w:rFonts w:ascii="Times New Roman" w:hAnsi="Times New Roman"/>
          <w:b/>
          <w:sz w:val="24"/>
          <w:szCs w:val="24"/>
        </w:rPr>
      </w:pPr>
    </w:p>
    <w:p w:rsidR="00D96611" w:rsidRDefault="00D96611" w:rsidP="00D96611">
      <w:pPr>
        <w:ind w:firstLine="567"/>
        <w:jc w:val="both"/>
        <w:rPr>
          <w:rFonts w:ascii="Times New Roman" w:hAnsi="Times New Roman"/>
          <w:b/>
          <w:sz w:val="24"/>
          <w:szCs w:val="24"/>
          <w:lang w:val="en-US"/>
        </w:rPr>
      </w:pPr>
      <w:r>
        <w:rPr>
          <w:rFonts w:ascii="Times New Roman" w:hAnsi="Times New Roman"/>
          <w:b/>
          <w:sz w:val="24"/>
          <w:szCs w:val="24"/>
          <w:lang w:val="en-US"/>
        </w:rPr>
        <w:t xml:space="preserve">Tayanch  so’z va iboralar: Shaxs rivojlanishi, tarbiya, rivojlanish omillari, muhit, faoliyat, yosh davrlari. </w:t>
      </w:r>
    </w:p>
    <w:p w:rsidR="00D96611" w:rsidRDefault="00D96611" w:rsidP="00D96611">
      <w:pPr>
        <w:ind w:firstLine="567"/>
        <w:jc w:val="center"/>
        <w:rPr>
          <w:rFonts w:ascii="Times New Roman" w:hAnsi="Times New Roman"/>
          <w:b/>
          <w:sz w:val="24"/>
          <w:szCs w:val="24"/>
          <w:lang w:val="en-US"/>
        </w:rPr>
      </w:pPr>
      <w:r>
        <w:rPr>
          <w:rFonts w:ascii="Times New Roman" w:hAnsi="Times New Roman"/>
          <w:b/>
          <w:sz w:val="24"/>
          <w:szCs w:val="24"/>
          <w:lang w:val="en-US"/>
        </w:rPr>
        <w:t>Inson rivojlanish jarayoni.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Shaxs rivojlanishi haqida tushuncha. Individ, shaxs, individuallik. Shaxs tushunchasi insonga taalluqli bo’lib, psixologik jihatdan taraqqiy etgan, shaxsiyxususiyatlari va xatti-harakatlari bilan boshqalardan ajralib turuvchi, muayyan xulq-atvor va dunyoqarashga ega bo’lgan jamiyatning a`zosini ifodalashga xizmat qiladi. Odam shaxs bo’lishi uchun psixik jihatdan rivojlanishi, o’zini yaxlit inson sifatida his etishi, o’z xususiyatlari va sifatlari bilan boshqalardan farq qilmog`i kerak.</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«Individ» nima? Bola ma`lum yoshga qadar «individ» sanaladi. Individ (lotincha «individium» so’zidan olingan bo’lib, «bo’linmas», «alohida shaxs», «yagona» ma`nolarini anglatadi) xatti-harakatlarini shartli tefleks yordamidagina tashkil eta oluvchi biologik mavjudotdir.</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Individuallik esa shaxsning o’ziga xos xususiyatlari bo’lib, uning namoyon bo’lishi tarbiya jarayonini amalga oshirishda bola shaxsini puxta o’rganish, uningiashash sharoitlaridan yetarli darajada xabardor bo’lish va ularning hisobga olinishini taqozo etadi.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Individual yondashuv o’quvchilarning aqliy qobiliyatlari, bilishga bo’lgan qiziqish hamda iste’dodini namoyon etishda muhim ahamiyatga ega.</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Bola harakatlari ongli, ijtimoiy munosabatlar jarayonidagi ishtiroki natijasida shakllana boradi.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Kadrlar tayyorlash milliy modelida shaxs kadrlar tayyorlash tizimining bosh subyekti va obyekti, ta’lim sohasidagi xizmatlarining istepmolchisi va ularni amalga oshiruvchi sifatida ta`riflanadi.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Kadrlar tayyorlash sohasidagi davlat siyosati insonni intellektual va ma`naviy-axlohiy jihatdan tarbiyalash, uning har tomonlama rivojlangan shaxs sifatida namoyon bo’lishiga erishishni nazarda tutadi. Mazkur ijtimoiy talabning amalga oshirilishi har bir fuqaroning bilim olish, ijodiy qobiliyatini namoyon efish, intellektual jihatdan rivojlanishi hamda muayyan kasb yo’nalishi bo’yicha mehnat qilish huquqini kafolatlaydi.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Odamning ijtimoiy mavjudot sifatida shaxsga avian ish i uchun ijtimoiv muhit sharoitlari va tarbiva kerak bo’ladi. Ana shular ta`sirida odam inson sifatida rivojlanib boradi va shaxsga aylanadi.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Rivojlanishning o’zi nima?</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Rivoilanish shaxsning fiziologik va intellektual o’sishida namoyon</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bo’ladigan miqdor va sifat o’zgarishlar mohiyatini ifoda etuvchi murakkab jarayondir. Rivojlanish mohiyatan oddiydan murakkabga, quyidan yuqoriga, eski sifatlardan yangi holatlarga o’tish, yangilanish, yangining paydo bo’lishi, eskining yo’qolib borishi, miqdor o’zgarishining sifat o’zgarishiga o’tishini ifodalaydi. Rivojlanishning manbayi qarama-qarshiliklarning o’rtasidagi kurashdan iboratdir.</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 xml:space="preserve">Bola shaxsining rivojlanishi inson iitimoiv maviudotdir degan falsafiy ta’limotga asoslanadi. Ayni vaqtda inson tirik, biologik mavjudot hamdir. Demak, uning rivojlanishida </w:t>
      </w:r>
      <w:r>
        <w:rPr>
          <w:rFonts w:ascii="Times New Roman" w:hAnsi="Times New Roman"/>
          <w:sz w:val="24"/>
          <w:szCs w:val="24"/>
          <w:lang w:val="en-US"/>
        </w:rPr>
        <w:lastRenderedPageBreak/>
        <w:t>tabiat rivojlanishining qonuniyatlari ham muhim ahamiyatga ega. Shuningdek, shaxs bir butun mavjudot sifatida baholanar ekan, uning rivojlanishiga biologik va iitimoiv qonuniyatlar birgalikda ta`sir etadi, ularni bir-biridan ajratib bo’lmaydi.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Chunki shaxsning faoliyati, hayot tarziga yoshi, bilimi, turmush tajribasi bilan birga boshqa fojiali holatlar, kasalliklar ham ta`sir etadi.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Inson butun umri davomida o’zgarib boradi. U ham ijtimoiy, ham psixik jihatdan kamolga yetadi, bunda bolaga berilayotgan tarbiya maqsadga muvofiq bo’lsa, u jamiyat a`zosi sifatida kamol to’ib, murakkab ijtimoiy munosabatlar tizimida o’ziga munosib o’rin esallaydi. Chunki rivojlanish tarbiya ta`siri ostida boradi.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Shaxsning fazilatlarini to’g`ri ko’rish va bexato baholash uchun uni turli munosabatlar jarayonida kuzatish lozim.</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Demak, shaxsni rivojlantirish vazifasini to’g`ri hal etish uchun uning xulqiga ta`sir etuvchi omillar hamda shaxs xususiyatlarini yaxshi bilish zarur.</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Tarbiya bolaga samarali ta`sir etishi uchun o’sish va rivojlanish qonuniyatlarini bilish va hisobga olish maqsadga muvofiq. Shunday qilib, rivojlanish va tarbiya o’rtasida ikki tomonlama aloqa mavjud.</w:t>
      </w:r>
    </w:p>
    <w:p w:rsidR="00D96611" w:rsidRDefault="00D96611" w:rsidP="00D96611">
      <w:pPr>
        <w:ind w:firstLine="567"/>
        <w:jc w:val="both"/>
        <w:rPr>
          <w:rFonts w:ascii="Times New Roman" w:hAnsi="Times New Roman"/>
          <w:sz w:val="24"/>
          <w:szCs w:val="24"/>
          <w:lang w:val="en-US"/>
        </w:rPr>
      </w:pP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 xml:space="preserve">Shaklanish va rivojlanish. Rivojlanish shartlari va omillari. Irsiyat va rivojlanish. Muxitni  rivojlanishga tasiri. </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Shaxsni shakllantirish – uning o’sishi, qandaydir yangi xususiyat va fazilatlarga ega bo’lish jarayonida. “Shakllantirish” tushunchasi “tarbiyalash” tushinchasiga nisbatan kengroq bo’lib, u shaxs va jamoaning tarkib topishiga ta’sir ko’rsatadigan hamma narsani, shu jumladan, maqsadga muvofiq jarayonlar (o’qitish, tarbiyalash, ta’lim berish)ni ham, maqsadga nomuvofiq jarayonlar (shaxs va jamoaning o’z ichki tabiati, atrofdagi kishilar, narsalar, tabiat hadisalari va hokazolarning ta’siri)ni ham o’z ichiga oladi. “Shakllantirish” va “tarbiyalash” tushunchalari jiddiy chegaralansa, insonni tabiat hadisalari tarbiyalaydi, deb bo’lmaydi. Insonni faqat kishilar tarbiyalaydi, tabiat hodisalari shaxsni shakllantirishi mumkin, ammo uni tarbiyalay olmaydi.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Fanda, odamning shaxs sifatida rivojlanishiga biologik va iitimoiv omillarning ta`siri o’rtasidagi munosabatni belgilashga oid munozara ko’pdan buyon davom etmoqda.</w:t>
      </w:r>
    </w:p>
    <w:p w:rsidR="00D96611" w:rsidRDefault="00D96611" w:rsidP="00D96611">
      <w:pPr>
        <w:ind w:firstLine="567"/>
        <w:jc w:val="both"/>
        <w:rPr>
          <w:rFonts w:ascii="Times New Roman" w:hAnsi="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40"/>
        <w:gridCol w:w="5131"/>
      </w:tblGrid>
      <w:tr w:rsidR="00D96611" w:rsidTr="0041563D">
        <w:tc>
          <w:tcPr>
            <w:tcW w:w="4440" w:type="dxa"/>
            <w:tcBorders>
              <w:top w:val="single" w:sz="4" w:space="0" w:color="auto"/>
              <w:left w:val="single" w:sz="4" w:space="0" w:color="auto"/>
              <w:bottom w:val="single" w:sz="4" w:space="0" w:color="auto"/>
              <w:right w:val="single" w:sz="4" w:space="0" w:color="auto"/>
            </w:tcBorders>
          </w:tcPr>
          <w:p w:rsidR="00D96611" w:rsidRDefault="00D96611" w:rsidP="0041563D">
            <w:pPr>
              <w:ind w:firstLine="567"/>
              <w:jc w:val="both"/>
              <w:rPr>
                <w:rFonts w:ascii="Times New Roman" w:hAnsi="Times New Roman"/>
                <w:sz w:val="24"/>
                <w:szCs w:val="24"/>
                <w:lang w:val="en-US"/>
              </w:rPr>
            </w:pPr>
            <w:r>
              <w:rPr>
                <w:rFonts w:ascii="Times New Roman" w:hAnsi="Times New Roman"/>
                <w:sz w:val="24"/>
                <w:szCs w:val="24"/>
                <w:lang w:val="en-US"/>
              </w:rPr>
              <w:t xml:space="preserve">Being due to the formation of the human bio social creatures, as well as the development of biological and social development, and a person at a certain stage of perfection. Man found a number of social, scientific-based forms of independent thought.Social Development - external and internal factors and qarilmaydigan a positive impact, and that the process of formation of the person. Human and social development of targeted education and training leading position.Educational activities - in order to meet the training needs of the society is based on the scientific development of human attributes and qualities of the implementation of the program, according to the plan, the generations to prepare a social activity.Educational process - teachers or tutors, students or schools between information and knowledge, training, decent, well functioning relations </w:t>
            </w:r>
            <w:r>
              <w:rPr>
                <w:rFonts w:ascii="Times New Roman" w:hAnsi="Times New Roman"/>
                <w:sz w:val="24"/>
                <w:szCs w:val="24"/>
                <w:lang w:val="en-US"/>
              </w:rPr>
              <w:lastRenderedPageBreak/>
              <w:t>system.Pedagogical principles (principles) through the relationship between the teacher and the students of knowledge, size and content, as well as school supplies, and spiritual aspects of pupils necessary to follow the laws of origin correlates.</w:t>
            </w:r>
          </w:p>
          <w:p w:rsidR="00D96611" w:rsidRDefault="00D96611" w:rsidP="0041563D">
            <w:pPr>
              <w:ind w:firstLine="567"/>
              <w:jc w:val="both"/>
              <w:rPr>
                <w:rFonts w:ascii="Times New Roman" w:hAnsi="Times New Roman"/>
                <w:sz w:val="24"/>
                <w:szCs w:val="24"/>
                <w:lang w:val="en-US"/>
              </w:rPr>
            </w:pPr>
            <w:r>
              <w:rPr>
                <w:rFonts w:ascii="Times New Roman" w:hAnsi="Times New Roman"/>
                <w:sz w:val="24"/>
                <w:szCs w:val="24"/>
                <w:lang w:val="en-US"/>
              </w:rPr>
              <w:t>Teaching experience - education and training on the principles of pedagogy and education to the specific methods and the methods adopted and put into practice in real conditions and taking into account the uniqueness of each child to implement in practice</w:t>
            </w:r>
          </w:p>
        </w:tc>
        <w:tc>
          <w:tcPr>
            <w:tcW w:w="5131" w:type="dxa"/>
            <w:tcBorders>
              <w:top w:val="single" w:sz="4" w:space="0" w:color="auto"/>
              <w:left w:val="single" w:sz="4" w:space="0" w:color="auto"/>
              <w:bottom w:val="single" w:sz="4" w:space="0" w:color="auto"/>
              <w:right w:val="single" w:sz="4" w:space="0" w:color="auto"/>
            </w:tcBorders>
          </w:tcPr>
          <w:p w:rsidR="00D96611" w:rsidRDefault="00D96611" w:rsidP="0041563D">
            <w:pPr>
              <w:ind w:firstLine="567"/>
              <w:jc w:val="both"/>
              <w:rPr>
                <w:rFonts w:ascii="Times New Roman" w:hAnsi="Times New Roman"/>
                <w:sz w:val="24"/>
                <w:szCs w:val="24"/>
                <w:lang w:val="en-US"/>
              </w:rPr>
            </w:pPr>
            <w:r>
              <w:rPr>
                <w:rFonts w:ascii="Times New Roman" w:hAnsi="Times New Roman"/>
                <w:sz w:val="24"/>
                <w:szCs w:val="24"/>
                <w:lang w:val="en-US"/>
              </w:rPr>
              <w:lastRenderedPageBreak/>
              <w:t>Shaxs shakllanishi — inson bioijtimoiy mavjudot bo‘lganligi tufayli, biologik rivoji bilan bir qatorda u ijtimoiy rivojlanib ham boradi va kamolotning ma’lum bir bosqichida shaxsga aylanadi. Kishida bir qator ijtimoiy sifatlar tarkib topib, ilmiy asoslangan mustaqil fikr shakllanadi. Ijtimoiy taraqqiyot  tashqi va ichki, boshqariladigan va bosh                                                                                                                                                                                                                                                         qarilmaydigan omillar bilan kishiga ijobiy ta’sir etish, ya’ni shaxsning shakllanish jarayoni. Insonning ijtimoiy taraqqiyotida maqsadga yo‘naltirilgan ta’lim-tarbiya etakchi o‘rinni egallaydi. Pedagogik faoliyat  jamiyatning ta’lim-tarbiyaga bo‘lgan ehtiyojini qondirish maqsadida umuminsoniy sifatlar va fazilatlarni shakllantirishni ilmiy asoslangan reja-dasturga muvofiq amalga oshirish, ya’ni avlodni hayotga tayyorlaydigan ijtimoiy zarur faoliyat turi.</w:t>
            </w:r>
          </w:p>
          <w:p w:rsidR="00D96611" w:rsidRDefault="00D96611" w:rsidP="0041563D">
            <w:pPr>
              <w:ind w:firstLine="567"/>
              <w:jc w:val="both"/>
              <w:rPr>
                <w:rFonts w:ascii="Times New Roman" w:hAnsi="Times New Roman"/>
                <w:sz w:val="24"/>
                <w:szCs w:val="24"/>
                <w:lang w:val="en-US"/>
              </w:rPr>
            </w:pPr>
            <w:r>
              <w:rPr>
                <w:rFonts w:ascii="Times New Roman" w:hAnsi="Times New Roman"/>
                <w:sz w:val="24"/>
                <w:szCs w:val="24"/>
                <w:lang w:val="en-US"/>
              </w:rPr>
              <w:t xml:space="preserve">Pedagogik jarayon — o‘qituvchi yoki tarbiyachi, o‘quvchi yoki tarbiyalanuvchi orasidagi bilim berish va bilim olish, o‘rgatish o‘rganish, tarbiyalash maylida kechadigan munosabatlar </w:t>
            </w:r>
            <w:r>
              <w:rPr>
                <w:rFonts w:ascii="Times New Roman" w:hAnsi="Times New Roman"/>
                <w:sz w:val="24"/>
                <w:szCs w:val="24"/>
                <w:lang w:val="en-US"/>
              </w:rPr>
              <w:lastRenderedPageBreak/>
              <w:t>tizimi.</w:t>
            </w:r>
          </w:p>
          <w:p w:rsidR="00D96611" w:rsidRDefault="00D96611" w:rsidP="0041563D">
            <w:pPr>
              <w:ind w:firstLine="567"/>
              <w:jc w:val="both"/>
              <w:rPr>
                <w:rFonts w:ascii="Times New Roman" w:hAnsi="Times New Roman"/>
                <w:sz w:val="24"/>
                <w:szCs w:val="24"/>
                <w:lang w:val="en-US"/>
              </w:rPr>
            </w:pPr>
            <w:r>
              <w:rPr>
                <w:rFonts w:ascii="Times New Roman" w:hAnsi="Times New Roman"/>
                <w:sz w:val="24"/>
                <w:szCs w:val="24"/>
                <w:lang w:val="en-US"/>
              </w:rPr>
              <w:t>Pedagogik tamoyil (prinsiplar) — o‘qituvchi va o‘quvchi o‘rtasidagi munosabat orqali beriladigan bilim turi, hajmi va mazmuni, shuningdek, o‘quv qurollari va tarbiyalanuvchilarning ruhiy xususiyatlari o‘rtasidagi zaruriy bog‘liqliklardan kelib chiqqan qonuniyatga amal qilish.</w:t>
            </w:r>
          </w:p>
          <w:p w:rsidR="00D96611" w:rsidRDefault="00D96611" w:rsidP="0041563D">
            <w:pPr>
              <w:ind w:firstLine="567"/>
              <w:jc w:val="both"/>
              <w:rPr>
                <w:rFonts w:ascii="Times New Roman" w:hAnsi="Times New Roman"/>
                <w:sz w:val="24"/>
                <w:szCs w:val="24"/>
                <w:lang w:val="en-US"/>
              </w:rPr>
            </w:pPr>
            <w:r>
              <w:rPr>
                <w:rFonts w:ascii="Times New Roman" w:hAnsi="Times New Roman"/>
                <w:sz w:val="24"/>
                <w:szCs w:val="24"/>
                <w:lang w:val="en-US"/>
              </w:rPr>
              <w:t>Pedagogik tajriba — ta’lim-tarbiya beruvchi tomonidan pedagogikaning tamoyillari va ta’lim-tarbiya berishning muayyan usul va uslublarini to‘liq o‘zlashtirib hamda ularni amalda qo‘llashdagi real shart-sharoitlarni, bolalar jamoasi va har bir bolaning o‘ziga xosligini hisobga olgan holda amaliyotda tatbiq etish</w:t>
            </w:r>
            <w:r>
              <w:rPr>
                <w:rFonts w:ascii="Times New Roman" w:hAnsi="Times New Roman"/>
                <w:sz w:val="24"/>
                <w:szCs w:val="24"/>
              </w:rPr>
              <w:footnoteReference w:id="2"/>
            </w:r>
            <w:r>
              <w:rPr>
                <w:rFonts w:ascii="Times New Roman" w:hAnsi="Times New Roman"/>
                <w:sz w:val="24"/>
                <w:szCs w:val="24"/>
                <w:lang w:val="en-US"/>
              </w:rPr>
              <w:t>.</w:t>
            </w:r>
          </w:p>
        </w:tc>
      </w:tr>
    </w:tbl>
    <w:p w:rsidR="00D96611" w:rsidRDefault="00D96611" w:rsidP="00D96611">
      <w:pPr>
        <w:ind w:firstLine="567"/>
        <w:jc w:val="both"/>
        <w:rPr>
          <w:rFonts w:ascii="Times New Roman" w:hAnsi="Times New Roman"/>
          <w:sz w:val="24"/>
          <w:szCs w:val="24"/>
          <w:lang w:val="en-US"/>
        </w:rPr>
      </w:pP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Insonning shaxs sifatida, rivojlanishida ijtimoiy hodisalarning ta`siri kuchli bo’ladimi? Yoki tabiiy omillar yetakchi o’rin tutadimi? Balki tarbiyaning ta`siri yuqoridir? Ular o’rtasidagi o’zaro munosabat qanday?</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Fanda biologik yo’nalish deb nomlangan nuqtayi nazar yetakchi o’rinlardan birini egallab, uning vakillari Aristotel, Platonlar tabiiy- biologik omillarni yuqori qo’yadi. Ular tug`ma imkonivatlar. taqdir. tole har kimning hayotdagi o’rnini belgilab bergan, deydilar.</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XVI asr falsafasida vujudga kelgan preformizm oqimi namoyandalari esa shaxs rivojlanishidagi naslning roliga katta baho berib, ijtimoiy muhit va tarbivaning rolini inkor etadi.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Xorij psixologiyasidagi yana bir oqim — bixeviorizm XX asr boshlarida yuzaga kelgan bo’lib, uning namoyandalari, ong va aqliy qobiliyat nasldan-naslga o’tib, insonga u tabiatan berilgan, deyiladi. Mazkur ta’limot vakili amerikalik olim E.Torndaykdir.</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Progmatizm oqimi va uning vakillari D.Dyul, A.Kombe ham shaxs rivoilanishini biologik nuqtayi nazarda asoslaydilar. Ular rivojlanishni faqat miqdoriy o’zgarishdan iborat, deb qaraydilar. Naslning rolini aibsolyutlashtirib, uni inson taqdirida hal qiluvchi ahamiyatga ega deb biladilar.</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Demak, bir guruh xorijiy olimlar rivojlanishni biologik (nasliy) omilga bog`laydilar.</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Biologik oqimga qarshi falsafiy oqim vakillari rivojlanishni ijtimoiy omil bilan belgilaydilai Bu oqim vakillari bola shaxsining jismoniy, psixik rivojlanishini yashaydigan muhitga bog`liq deb ko’rsatadilar.</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Muhit deganda odam yashaydigan sharoitdagi barcha tashqi ta`sir tushuniladi. Shu nuqtayi nazardan tarbiya tufayli bolani o’zi yashaydigan ijtimoiy sharoitga moslashtirish mumkin, degan xulosa kelib chiqadi.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Ular ijtimoiy tnuhitning rolini hal qiluvchi omil deb hisoblaydilar. Demak, odam bolasining shaxs sifatida rivojlanib, taraqqiy etib borishi, uning shaxs  kamolga yetishida nasl (biologik omil), ijtimoiy muhit (bola yashaydigan sharoit), shuningdek, maqsadga muvofiq amalga oshadigan tarbiya ham birdek ahamiyatga ega. Bu omillarning ta`sirini aniqlashda ilg`or pedagogik olimlar, psixolog va faylasuflar ta’limotiga suyaniladi.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Falsafada shaxsni jamiyat bilan bog`liq bo’lgan ijtimoiy hayotdagi murakkab voqelik deb qaraladi. Ular individning ma`naviy boyligi uning munosabatlariga bog`liq, deb hisoblaydilar.</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Haqiqatdan ham, shaxs mehnat faoliyati zaminida rivojlanadi, kamolga yetadi. Inson sharoitni, sharoit esa odamni yaratadi. Bu esa o’z navbatida inson faolligini namoyon etadi. Zero, shaxs ma`lum iitimoiv tuzum mahsulidir. Jamiyat shaxs kamolotining muayyan imkoniyatlarini ro’yobga chiqarishi yoki yo’q qilishi mumkin.</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lastRenderedPageBreak/>
        <w:t>Faylasuflar shaxsni tabiatning bir bo’lagi deb baholaydilar. Bu insondagi layoqat kurtaklari bo’lib, uning rivojlanishi uchun tarbiya kerak, degan g`oyani ifodalaydi.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Jamivat taraqqivoti shaxs rivojlanishi uchun keng imkoniyatlarni yaratadi. Demak, shaxs bilan jamiyat o’rtasida ham uzviy aloqa mavjud.</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Shunday qilib, odam shaxsining jamiyatdagi rivojlanishi tabiat. muhit. inson o’rtasidagi murakkab aloqa ta`siri ostida ro’y beradi, inson ularga faol ta`sir etadi va shu yo’l bilan hayoti va o’z tabiatini o’zgartiradi.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Shaxsga ijtimoiy muhitning ta`siri ham muhim. Bu tarbiya tizimi orqali amalga oshiriladi. Ya`ni,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Birinchidan, tarbiya ta`sirida muhit bera olmagan bilim, ma`lumot egallanadi, mehnat va texnik faoliyat bilan bog`liq ko’nikma va malakalar hosil bo’ladi.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Ikkinchidan, tarbiya tufayli tug`ma kamchiliklar ham o’zgartirilib, shaxs kamolga yetadi.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Uchinchidan, tarbiya yordamida muhitning salbiy ta`sirini ham yo’qotish mumkin.</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To’rtinchidan, tarbiya kelajakka qaratilgan maqsadni belgilaydi.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Demak, tarbiya bilan rivojlanish bir-biriga ta`sir etadi, bu tarbiya doimiy va uzluksizdir.</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Shunday qilib, bola shaxsining rivojlanishida tarbiya ham yetakchi o’ringa ega bo’lib, tarbiya tufayli nasl-nasabi, oila muhiti, ijtimoiy muhit ta`sirida har tomonlama rivojlanishga qodir, degan xulosani chiqarish mumkin.</w:t>
      </w:r>
    </w:p>
    <w:p w:rsidR="00D96611" w:rsidRDefault="00D96611" w:rsidP="00D96611">
      <w:pPr>
        <w:ind w:firstLine="567"/>
        <w:jc w:val="center"/>
        <w:rPr>
          <w:rFonts w:ascii="Times New Roman" w:hAnsi="Times New Roman"/>
          <w:b/>
          <w:sz w:val="24"/>
          <w:szCs w:val="24"/>
          <w:lang w:val="en-US"/>
        </w:rPr>
      </w:pPr>
      <w:r>
        <w:rPr>
          <w:rFonts w:ascii="Times New Roman" w:hAnsi="Times New Roman"/>
          <w:b/>
          <w:sz w:val="24"/>
          <w:szCs w:val="24"/>
          <w:lang w:val="en-US"/>
        </w:rPr>
        <w:t>Rivojlanish va tarbiya.</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Tarbiya va rivojlanishning o’zaro bog`liqligi to’g`risidagi muammo qator tadqiqotchilar, jumladan A.I.Leont</w:t>
      </w:r>
      <w:r>
        <w:rPr>
          <w:rFonts w:ascii="Times New Roman" w:hAnsi="Times New Roman"/>
          <w:sz w:val="24"/>
          <w:szCs w:val="24"/>
        </w:rPr>
        <w:t>ь</w:t>
      </w:r>
      <w:r>
        <w:rPr>
          <w:rFonts w:ascii="Times New Roman" w:hAnsi="Times New Roman"/>
          <w:sz w:val="24"/>
          <w:szCs w:val="24"/>
          <w:lang w:val="en-US"/>
        </w:rPr>
        <w:t>ev., L.V.Zankov, CH.S.Kostyuk va boshqalar izlanishlarining asosiy mavzusi hisoblanadi.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Biologik jihatdan rivojlanish nerv faoliyati bilan insonni o’rab turgan borliqning o’zaro ta`siri natijasidir. Miya va butun nerv sistemasi bizni o’rab turgan muhitning uzluksiz ta`sirida rivojlanib boradi.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Lekin ularning rivojlanishida tarbiya to’laligicha hal qiluvchi rol o’ynaydi.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Psixik rivojlanish nerv sistemasining rnvojlanishi bilan mustahkam bog`liq. Ayniqsa, katta miya yarim sharlari tarbiya jarayonida rivojlanadi va xatto rivoji tezlashadi.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I.P.Pavlovning fikricha: “Inson va hayvonning xatti-harakati faqat nerv sistemasining tug`ma xususiyatlari bilangina chegaralanmaydi, balki organizmning ayrim yashash davrida unga ko’rsatilgan va doimo ko’rsatib turiladigan ta`sir bilan ham belgilanadi, ya`ni keng ma`noda aytganda, inson va hayvonning xatti-harakati doimiy tarbiyaga va o’rgatishga bog`liq” (II.T. 269-bet).</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Agar tarbiya va ta’lim bolaning ichki rivojlanish qonuniyatlariga mos bo’lsa, tarbiya ko’zlangan maqsadga erishadi. O’sayotgan inson doimiy murakkablashib borayotgan talablar ta`sirida rivojlanadi. Bu bilan bola tarbiyaviy ta`sirni shundayligicha qabul qilmaydi, balki o’zida uni qayta ishlaydi.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Tarbiya bilan rivojlanish o’rtasidagi bog`liqlik, ayniqsa, ta’lim jarayonida yanada yaqqol ko’zga tashlanadi.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Ayniqsa, bu o’rinda rus tadqiqotchisi L.S.Vigotskiy ta’limoti e’tiborga loyiqdir. Uning konsepsiyasiga ko’ra, bolaning aqliy rivojlanishida ikkita bosqich katta o’rinni egallaydi.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Birinchidan, bola ma`lum topshiriqlarni mustaqil bajaradi. Buni bola psixik funksiyalarining rivojlanish bosqichi deb yoki muhim rivojlanish bosqichi, deb aytish ham mumkin. Bola taqlid orqali kattalar rahbarligida ko’proq narsani tushunib bajarishga kirishadi. Bu endi aqliy rivojlanishning ikkinchi bosqichidir. Ikkinchi va birinchi bosqich o’rtasidagi farq bolaning yaqin rivojlanish zonasini belgilab beradi.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Bola bugun kattalar yordamida qilgan narsalarini ertaga o’zi mustaqil bajaradi. Bu esa bolaning keyingi kunini, uning dinamik rivojlanish holatini aniqlab olish imkonini beradi.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Rivojlanishning sifat o’zgarishi shaxs psixik faoliyatining sifat o’zgarishi bilan bog`liq.</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 xml:space="preserve">Bu o’rinda har qanday faoliyatning asosi bo’lgan motivlar masalasiga eptiborni qaratmoq kerak. Motivlar qanchalik chuqurlashtirilsa (xoh ijtimoiy, xoh shaxsiy bo’lsin), faoliyat samarasi, ya`ni ta’lim-tarbiya natijasi shunchalik yuqori bo’ladi. Demak, tarbiyachi tarbiyalanuvchi </w:t>
      </w:r>
      <w:r>
        <w:rPr>
          <w:rFonts w:ascii="Times New Roman" w:hAnsi="Times New Roman"/>
          <w:sz w:val="24"/>
          <w:szCs w:val="24"/>
          <w:lang w:val="en-US"/>
        </w:rPr>
        <w:lastRenderedPageBreak/>
        <w:t>ehtiyojini yanada oshirmoqchi, qiziqishini kuchaytirmoqchi, uning kuchli xohishini uyg`otmoqchi bo’lsa, belgilangan maqsadni ixtiyoriy, bevosita faoliyatga (bola tomonidan) aylantirishni istasa, demak, uning (faoliyat, maqsad) motivlarini, bola ehtiyojiga juda yaqin yoki bevosita xohishi darajasida kuchaytirishi kerak.</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Uning aksicha yo’lga qo’yilgan faoliyat hissiz, majburiy tarzda, hech qanday xohishsiz bajariladi.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Bu esa bola rivojlanishiga aks ta`sir ko’rsatadi.</w:t>
      </w:r>
    </w:p>
    <w:p w:rsidR="00D96611" w:rsidRDefault="00D96611" w:rsidP="00D96611">
      <w:pPr>
        <w:ind w:firstLine="567"/>
        <w:jc w:val="center"/>
        <w:rPr>
          <w:rFonts w:ascii="Times New Roman" w:hAnsi="Times New Roman"/>
          <w:b/>
          <w:sz w:val="24"/>
          <w:szCs w:val="24"/>
          <w:lang w:val="en-US"/>
        </w:rPr>
      </w:pPr>
      <w:r>
        <w:rPr>
          <w:rFonts w:ascii="Times New Roman" w:hAnsi="Times New Roman"/>
          <w:b/>
          <w:sz w:val="24"/>
          <w:szCs w:val="24"/>
          <w:lang w:val="en-US"/>
        </w:rPr>
        <w:t>Faoliyat rivojlanish omili.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Shaxs rivojlanishida faoliyatning o’rni. Shaxs rivojlanishida irsiyat, muhit, tarbiya bilan bir qatorda inson faoliyati ham muhim ahamiyat kasb etadi. Bu degani inson qanchalik mehnat qilsa, uning rivojlanishi shunchalik yuqori bo’ladi.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Faoliyat o’zi nima? Faoliyat shaxs tomonidan tabiiy va ijtimoiy hayotni maqsadga muvofiq tashkil etiluvchi kundalik, ijtimoiy yoki kasbiy harakatlarning muayyan shakli, ko’rinishi. Insonning qobiliyati va yoshi u tomonidan tashkil etilayotgan faoliyat mohiyatiga ko’ra belgilanadi.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Faoliyat jarayonida inson shaxsi, har tomonlama va bir butun, yaxlit holda rivojlanadi. Lekin faoliyatni maqsadga muvofiq amalga oshirishi uchun uni to’g`ri tashkil etish lozim. Lekin ko’p holatlarda shaxsning rivojlanishi uchun imkoniyatlar yaratilmaydi, tarbiyalanuvchilarning ijtimoiy mehnat, bilish faoliyatlari cheklangan bo’ladi.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O’smir va o’spirinlar faoliyatining asosiy turlariga o’yin, o’qish va</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mehnat kiradi. Ular yo’nalishiga ko’ra bilishga doir, ijtimoiy, sport, badiiy, texnik, hunarmandchilik hamda shaxsiy qiziqishga ko’ra tanlangan sohalardan iborat. Faoliyatning asosiy turi muloqotdir.</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Faoliyat faol va passiv bo’lishi mumkin. O’smir faoliyati muhit va tarbiya ta`sirida faollashishi yoki susayishi mumkin. Inson shaxsining rivojlanishida uning butun vujudi bilan sevib, o’z imkoniyatlarini namoyon etib, mehnat qilish, o’zini shaxs sifatida ko’rsata olishi unda o’z faoliyatidan qoniqish hosil qiladi. Uning ijtimoiy mehnatdagi ishtirokida faollik ko’zga tashlanadi.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Ta’lim jarayonidagi faollik o’quvchiga bilimlarni chuqur va mustahkam egallashga, o’z qobiliyatini namoyon etishga yo’llaydi. Bijishga bo’lgan faollik o’quvchining intellektual rivojlanishini ta`minlaydi.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Faollik ko’rsatishning asosini esa hamma vaqt ehtiyoj tashkil etadi. Ehtiyojlarning xilima-xilligi faoliyatning ham turlarini kengaytiradi. Shunga ko’ra, ojquvchining turli yosh davrlarida faoliyati turlicha bo’ladi. Ta’lim muassasasida, hamma vaqt bir xil talab shaxs rivojlanishida ijobiy natija beravermaydi. Turli yosh davrlarida faoliyatning turlari va mohiyati o’zgarib turishi kerak.</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Insonning ijtimoiy faolligi, qobilivati barcha muvaffaqiyatlarining garovidir. Chunki har bir inson o’z mehnati, g`ayrati, intilishi bilangina faollashadi. O’qituvchi qanchalik yaxshi o’qitmasin yoki tarbiya bermasin, tarbiyalanuvchining o’zi harakat qilmasa, rivojlanish muvaffaqiyatli kechmaydi. Zero, barcha ma`naviy-axloqiy kamchiliklarning asosiy sababi ham insonning o’z faoliyatini to’g`ri yo’lga qo’ymaganligidadir.</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Shuning uchun ham inson faoliyati uning rivoilanishi natijasi hamdir. Demak, shaxs faolligi asosida ijtimoiy faollik, tashabbuskorlik, ijodkorlik xislatlarini shakllantirish — uning shaxslik imkoniyatlarini namoyon etishi orqali faoliyatini rivojlantirish muhim sanaladi.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Rivojlanishning yosh va o’ziga hos xuxsusiyatlari.  Yosh davrlarga bo’lib o’rganish.</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Muayyan bir yosh davriga xos bo’lgan anatomik, fiziologik (jismoniy) va psixologik xususiyatlar yosh xususiyatlari deb ataladi. Ana shu yosh xususiyatlarini hisobga olgan holda ta’lim va tarbiya ishi tashkil etiladi. Shunda bola rivojlanishiga tarbiya ta`siri kuchli bo’ladi.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 xml:space="preserve">Bolalarning tarbiyasiga to’g`ri yondashish, uni muvaffaqiyatli o’qitish uchun bola rivojlanishidagi turli yoshdagi davrlariga xos xususiyatlarni bilish va uni hisobga olish muhimdir. Chunki bola organizmining o’sishi hum, rivojlanishi ham, psixik taraqqiy etishi ham </w:t>
      </w:r>
      <w:r>
        <w:rPr>
          <w:rFonts w:ascii="Times New Roman" w:hAnsi="Times New Roman"/>
          <w:sz w:val="24"/>
          <w:szCs w:val="24"/>
          <w:lang w:val="en-US"/>
        </w:rPr>
        <w:lastRenderedPageBreak/>
        <w:t>turli yosh davrlarida lurlicha bo’ladi. Abu Ali ibn Sino, Yan Amos Komenskiy, K.D.Ushinskiy, Abdulla Avloniylar ham bolani tarbiyalash zarurligini uqtirib o’tganlar.</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Bolaning o’ziga xos xususiyatini hisobga olish juda murakkab. Chunki bir xil yoshdagi bolalar ham psixik jihatdan turlicha bo’lishi mumkin.</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Masalan, ko’rish va eshitish qobiliyati, faolligi, tez anglash, sust flki yurltlshi, hovliqma yoki vazminligi, serga` yoki kamga`ligi, serg`ayrat yoki g`ayratsizligi, yalqov yoki tirishqoqligi, pala-partish va chnla Ulilnydigan, yig`inchoqligi yoki ishga tez kirishib ketishi kabilar nerv faoliyati tizimining ta`siri bo’lib, o’qituvchi yoki tarbiyachi ularni bilishi zarur.</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Bolaning individual — o’ziga xos xususiyatini bilish uchun temperamentning umumiy tiplari va bolaning o’ziga xos xususiyatini o’rganish. metodikasini bilish muhim. Temperament (lot. «temperamentum» «qismlarning bir-biriga munosabati» ma`nosini anglatib, nlmxunlng individual psixologik xususiyatlari majmuidir.</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Shuningdek, turli yosh davrlarining o’ziga xos rivojlanish qominlvatliul hum mavjud Masalan, 5-sinf o’quvchilari bilan 10-sinf o’quvt in tenglashtirib bo’lamaydi. Shuning uchun bolaning jismoniy va psixik kamolot quyidagi davrlarga bo’linadi: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Go’daklik davri - chaqaloqlik (1 oy) davri tugagandan to bir yoshgacha bo’lgan davr.</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Bog`chagacha bo’lgan yosh davri — 1 yoshdan 3 yoshgacha.</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Maktabgacha bo’lgan yosh davri — 3 yoshdan 7 yoshgacha.</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Kichik maktab yoshidagi o’quvchilar (bolalar)—7 yoshdan 11,12 yoshgacha.</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O’rta maktab yoshidagi o’quvchilar (o’smirlar) — 14—15 yosh.</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Katta yoshdagi maktab o’quvchilari (o’spirinlar) — 16—18 yosh.</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Kichik maktab voshida o’yin faoliyatining o’rnini endi o’qish</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faoliyati egallaydi. Bu juda qiyin o’tish davri bo’lib, bolaning bo’yi, og`irligi jihatdan uning tashqi ko’rinishi kam farq qiladi. Suyaklari qotmagani tufayli tez shikastlanadi. Muskullari tez o’sishi tufayli serharakat bo’ladi. Bosh miyasi tez rivojlanadi.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Jismoniy o’sishiga xos bu xususiyatlar tarbiyachidan ehtiyotkorlikni talab etadi. Bu yoshda bola bilim olish va o’rganishga qiziquvchan bo’ladi.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Bolalar qiziqishini qanoatlantiruvchi qiziqarli uchrashuv, sayr va tomosha, ekskursiyalarni tashkil etish zarur. Mazkur yosh davri o’quvchilariga emotsionallik xos, ularning fikrlashi obrazli bo’ladi, his- tuyg`ulari mazmuni o’zgaradi. Ular odamlar bilan aloqa qilishga qiziqadilar.</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O’rta maktab voshi (o’smirlik 12—15 yosh). O’smirlikning murakkabligi anotomik-fiziologik va psixologik xususiyatdagi kuchli o’zgarishlar bilan bog`liqdir. Bolaning o’sishi tezlashadi. Bu davrni o’tish davri ham deyiladi. Bu davrda jinsiy yetilish davri boshlanadi. Bu bolaning fepl-atvoriga ta`sir etadi. O’smir hayotida mehnat, o’yin, sport va jamoat isnlari katta rol o’yiiaydi. Ba`zilarining o’zlashtirishi j pasayadi, intizomi bo’shashadi.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Hozirgi davr o’smirlarining ruhiyatida quyidagi holatlar ko’zga tashlanadi: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Intellektual rivojlanish — tafakkur qobiliyati, aqliy faoliyatni yuqori saviyada tashkil etishni talab etadi, bilishga qiziqishi ortadi. Bu davrda to’garaklar, studiya, seksiya, turli tadbirlar o’tkazish katta ahamiyatga ega. Ularning kitob o’qjshga qiziqishi ortadi.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O’z-o’zini anglash, baholash, tarbiyalash shakllanadi. U o’zini boshqalar bilan solishtira boshlaydi.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Ammo yuqoridagilar bilan bir qatorda, o’smir xarakterida murakkab qarama-qarshiliklar ham mavjud bo’ladi. Bu o’smir faoliyati, xulqida yangi xislatlar — yosh xususiyatning yangidan boshlanishi sanaladi.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Lekin o’smirlarning hammasida ham bilishga qiziqish darajasi yuqori emas, 38 foiz o’smir hech qaysi o’quv fanlarini o’qishga qiziqmaydi. Boshqalarining uchta yoki ikkita o’quv fani, aksariyat holatlarda esa bitta o’quv faniga qiziqishi aniqlangan. Kichik yoshdagi o’smirlar qiziqishi o’qituvchiga bog`liq. Lekin ularning qiziqishlari, shuningdek, kitob o’qishlari ham barqaror emas.</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Turli to’garaklarga 21 foiz o’smir qatnashadi, qolganlari sport yoki musiqa bilan shug`ullanadi. 40 foiz o’quvchida, sinfdan tashqari ishlarda qatnashishda ham barqarorlik yo’q.</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lastRenderedPageBreak/>
        <w:t>Eng muhim qiziqish — teleeshittirishlarga qaratilgan. TVni har kuni 88 foiz o’smir tomosha qiladi.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Ular oddiy kunni o’z ixtiyorlari bilan qanday o’tkazadilar, degan savolga javob to’ish uchun o’tkazilgan tadqiqot natijalari quyidagilarni qayd etdi: 85 foiz o’smir vaqtini o’z holicha o’tkazadi, 70 foizi kino yoki televizor ko’radi, 50 foizi sport bilan shug`ullanadi, 45 foizi uxlab yoki yotib dam oladi. Shuningdek, yomon baho olmaslik uchun maktabga boradigan o’smirlarning soni 15 foizni tashkil etadi.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O’smirlarda biror narsaga erishishga nisbatan talab rivojlanadi. Ular tomonidan ijtimoiy talablarning bajarilishi asab tizimining rivojlanishiga ta`sir etadi. Shuning uchun maktab hayoti «qiyin» vazifalarga to’liq bo’ladi.</w:t>
      </w:r>
      <w:r>
        <w:rPr>
          <w:rFonts w:ascii="Times New Roman" w:hAnsi="Times New Roman"/>
          <w:sz w:val="24"/>
          <w:szCs w:val="24"/>
          <w:lang w:val="en-US"/>
        </w:rPr>
        <w:tab/>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Bu yoshda o’smirlar kattalar oldida o’zining erkinligini namoyish etishga harakat qiladi. O’z-o’zini tarbiyalashga bo’lgan talab o’sadi. «Dangasa», «qo’pol», «bee’tibor», «qobiliyatsiz» degan kattalarning baholarini ular og`rinib qabul qiladilar.</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O’smir yoshida, o’g`il va qiz bolalar o’rtasida farq kuchayadi. VII sinfdan intellektual malakalar pasayadi. Shuning uchun bu davrda bolalar rivojlanishiga katta e’tibor berish lozim.</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O’z-o’zini tarbiyalash natijasida o’g`il bolalar kuchli, erkin, eptiborli, jasur; qizlar esa — o’ta ko’nikuvchan, kamtar va jiddiy bo’la boshlaydilar.</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Shuning uchun o’smirga o’z vaqtini rejalashtirishda yordam berish zarur. 13—14 yoshgacha o’smirda burch hissi, maspuliyatni his etish, vazminlik paydo bo’la boshlaydi. Muhimi, o’smir shaxsini hurmat qilish, kamsitmaslik, katta bo’lib qolganligini tan olish zarur.</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Katta maktab yoshi — kollej, litsey o’quvchilari (o’spirinlik davri 15—18 yosh). Bu davr o’spirinlarning ilk balog`atga yetgan davridir. Mazkur davrda jinsiy yetilish tugaydi. Ularda mustaqillik sezila boshlaydi. O’spirin yoshlar hayotga kelajak nuqtayi nazaridan qaray boshlaydilar. Madaniy darajasini orttirishga intilish kuchaya boradi, his-tuyg`ularida ham o’zgarish yuz beradi. O’z-o’zini tarbiyalashga kirishadilar. Ideal tanlash va unga ergashish kuchayadi. Bu davrda, ular o’rtasida munozaralar o’tkazish yaxshi natija beradi. O’spirinlar o’z guruhiga intiladi. Shuning uchun ham o’spirinning barcha intilishlari ma`lum maqsadga yo’naltirilgan bo’lishi zarur. Ularda o’quv Fanlarini tanlashga nisbatan ehtiyoj kuchaya boradi.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O’spirinlik bu aqliy faoliyatning ham rivojlanish davri sanaladi. Ular o’z fikrlarini mustaqil ifodalashga harakat qilib, shaxslik xislatlarini namoyish eta boshlaydilar. Shunda o’qituvchilar va katta yoshlilar ularning hali g`o’r fikrlari va dunyoqarashlarini to’g`ri yo’naltirishlari muhim. Zero, bu davrda o’z-o’zini anglash, ma`naviy-axloqiy, ijtimoiy xislatlari tez shakllanadi.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Bunga uning faoliyati, jamoada va jamoat joylarida o’zini tutishi, odamlar bilan tez muloqotga kirishishi ham turtki bo’ladi. O’zini kattalardek his etish, o’ziga xosligini namoyon etish, boshqalarning diqqatini o’ziga qaratishga harakat qiladi. Axloqiy muammolarni o’z qarashlari nuqtayi nazaridan hal eta boshlaydi. Hayot mohiyati, baxt, burch, shaxs erkinligini o’z qiziqishlari bilan o’lchaydilar. Shu bois ularga katta yoshlilarning beg`araz, to’g`ri yo’nalish berishlari o’ta muhim.</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Mazkur davrda yoshlar xulqi ham tarkib to’a boshlaydi. Bunda shaxsning jamoadagi mavqeyi, jamoa shaxslari bilan muomala-muloqoti muhimdir.</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Albatta, bu borada, ta’lim muassasasida faoliyat ko’rsatayotgan yoshlar ijtimoiy harakati ta`siri katta ahamiyatga ega. Chunki o’spirin- yoshlar mustaqil hayot ostonasida bo’lib, ularning bu hayotga to’g`ri qadam qo’yishi uning jamiyatning faol fuqarosi bo’lishining muhim shartidir.</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Shaxsning ijtimoiylashuvi. Shaxs ijtimoiv munosabatlar jarayonida shakllanadi. Chunki ta’lim jarayonida bolalarga jamiyat da biiga yashash bilan bog`liq bo’lgan holat va hodisalar o’rgatiladi. Bu jarayonda bpquvchi jamiyatga «kirishadi» va u bilan o’zaro munosabatda bo’ladi. Ularpma`lum ijtimpiy tajriba (bilim, qadriyat, axloqiy qoida, ko’rsatma) orttiradilar, ya`ni, ijtimoiylashadilar.</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 xml:space="preserve">Ijtimoiylashuv uzoq davom etadigan murakkab iaravon. Chunki har qanday jamiyat rivojlanish jarayonida ijtimoiy va axloqiy qadriyatlar, ideallar, axloqiy me`yorlar va qoidalar tizimini ishlab chiqadi, har bir bola yuqoridagi qoidalarni qabul qilib, o’rganib mazkur jamiyatda yashash, uning a`zosi bo’lish imkoniyatiga ega bo’ladi. Buning uchun jamiyat u yoki bu shaklda </w:t>
      </w:r>
      <w:r>
        <w:rPr>
          <w:rFonts w:ascii="Times New Roman" w:hAnsi="Times New Roman"/>
          <w:sz w:val="24"/>
          <w:szCs w:val="24"/>
          <w:lang w:val="en-US"/>
        </w:rPr>
        <w:lastRenderedPageBreak/>
        <w:t>shaxsga maqsadga muvofiq ta`sir etadi. Bu ta`sir ta’lim vositasida amalga oshadi. Ikkinchi tomondan, shaxsning shakllanishiga turli g`oyalar, ijtimoiy muhit ta`sir ko’rsatadi.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Odamlar ijtimoiy me`yorlar va axloqiy qoidalar bilan munosabatga kirishadilar va uni o’rganadilar.</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Ijtimoiylashuv iaravoni ichki qarama-qarshiliklarga ega. Ijtimoiylashgan inson jamiyat talablariga mos kelishi, unga «kirishib» ketishi, jamiyat rivojlanishidagi salbiy jihatlarga, shaxsning individual rivojlanishiga to’sqinlik qiluvchi hayotiy holatlaiga qarshi turishi kerak. Lekin hayotda ba`zan aksi ham bo’ladi: to’liq ijtimoiylashgan, jamiyatga kirishib ketadigan, ammo muhitda ba`zi salbiy holatlarga qarshi kurashishda faollik ko’rsatmaydigan odamlar ham mavjud.</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Bu holat ko’p jihatdan butun jamiyat, tarbiya muassasalari,</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o’qituvchilar hamda ota-onalarga ham taalluqli. Tarbiyada qarama- qarshilik insonparvarlik g`oyasi yordamidagina bartaraf etilishi mumkin.</w:t>
      </w:r>
    </w:p>
    <w:p w:rsidR="00D96611" w:rsidRDefault="00D96611" w:rsidP="00D96611">
      <w:pPr>
        <w:ind w:firstLine="567"/>
        <w:jc w:val="both"/>
        <w:rPr>
          <w:rFonts w:ascii="Times New Roman" w:hAnsi="Times New Roman"/>
          <w:sz w:val="24"/>
          <w:szCs w:val="24"/>
          <w:lang w:val="en-US"/>
        </w:rPr>
      </w:pPr>
      <w:r>
        <w:rPr>
          <w:rFonts w:ascii="Times New Roman" w:hAnsi="Times New Roman"/>
          <w:sz w:val="24"/>
          <w:szCs w:val="24"/>
          <w:lang w:val="en-US"/>
        </w:rPr>
        <w:t xml:space="preserve">Zero, O’zbekiston Respublikasining «Kadrlar tayyorlash milliy dasturi»da ham ta`kidlab o’tilganidek, uzluksiz ta’limni tashkil etish, rivojlantirish hamda ta’limning ijtimoiylashuviga erishish dolzarb masaladir. </w:t>
      </w:r>
    </w:p>
    <w:p w:rsidR="00D96611" w:rsidRDefault="00D96611" w:rsidP="00D96611">
      <w:pPr>
        <w:ind w:firstLine="567"/>
        <w:jc w:val="center"/>
        <w:rPr>
          <w:rFonts w:ascii="Times New Roman" w:hAnsi="Times New Roman"/>
          <w:b/>
          <w:sz w:val="24"/>
          <w:szCs w:val="24"/>
          <w:lang w:val="en-US"/>
        </w:rPr>
      </w:pPr>
    </w:p>
    <w:p w:rsidR="003006E5" w:rsidRPr="00D96611" w:rsidRDefault="003006E5">
      <w:pPr>
        <w:rPr>
          <w:lang w:val="en-US"/>
        </w:rPr>
      </w:pPr>
    </w:p>
    <w:sectPr w:rsidR="003006E5" w:rsidRPr="00D96611" w:rsidSect="003006E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363" w:rsidRDefault="009F1363" w:rsidP="00D96611">
      <w:r>
        <w:separator/>
      </w:r>
    </w:p>
  </w:endnote>
  <w:endnote w:type="continuationSeparator" w:id="1">
    <w:p w:rsidR="009F1363" w:rsidRDefault="009F1363" w:rsidP="00D966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FuturisUzbek">
    <w:altName w:val="Times New Roman"/>
    <w:charset w:val="00"/>
    <w:family w:val="auto"/>
    <w:pitch w:val="default"/>
    <w:sig w:usb0="00000003" w:usb1="00000000" w:usb2="00000000" w:usb3="00000000" w:csb0="00000001" w:csb1="00000000"/>
  </w:font>
  <w:font w:name="TimesET">
    <w:altName w:val="Times New Roman"/>
    <w:charset w:val="00"/>
    <w:family w:val="auto"/>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363" w:rsidRDefault="009F1363" w:rsidP="00D96611">
      <w:r>
        <w:separator/>
      </w:r>
    </w:p>
  </w:footnote>
  <w:footnote w:type="continuationSeparator" w:id="1">
    <w:p w:rsidR="009F1363" w:rsidRDefault="009F1363" w:rsidP="00D96611">
      <w:r>
        <w:continuationSeparator/>
      </w:r>
    </w:p>
  </w:footnote>
  <w:footnote w:id="2">
    <w:p w:rsidR="00D96611" w:rsidRDefault="00D96611" w:rsidP="00D96611">
      <w:pPr>
        <w:rPr>
          <w:sz w:val="16"/>
          <w:szCs w:val="16"/>
          <w:lang w:val="en-US"/>
        </w:rPr>
      </w:pPr>
      <w:r>
        <w:rPr>
          <w:sz w:val="16"/>
          <w:szCs w:val="16"/>
        </w:rPr>
        <w:footnoteRef/>
      </w:r>
      <w:r>
        <w:rPr>
          <w:sz w:val="16"/>
          <w:szCs w:val="16"/>
          <w:lang w:val="en-US"/>
        </w:rPr>
        <w:t xml:space="preserve"> Educational Psychology: A Tool for Effective Teaching. Chapter One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E427A"/>
    <w:multiLevelType w:val="multilevel"/>
    <w:tmpl w:val="1FDE427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D96611"/>
    <w:rsid w:val="003006E5"/>
    <w:rsid w:val="009F1363"/>
    <w:rsid w:val="00D966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611"/>
    <w:pPr>
      <w:spacing w:after="0" w:line="240" w:lineRule="auto"/>
    </w:pPr>
    <w:rPr>
      <w:rFonts w:ascii="FuturisUzbek" w:eastAsia="Times New Roman" w:hAnsi="FuturisUzbe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96611"/>
    <w:pPr>
      <w:spacing w:line="312" w:lineRule="auto"/>
      <w:jc w:val="center"/>
    </w:pPr>
    <w:rPr>
      <w:rFonts w:ascii="TimesET" w:eastAsia="Malgun Gothic" w:hAnsi="TimesET" w:cs="TimesET"/>
      <w:b/>
      <w:bCs/>
      <w:szCs w:val="28"/>
    </w:rPr>
  </w:style>
  <w:style w:type="character" w:customStyle="1" w:styleId="a4">
    <w:name w:val="Основной текст Знак"/>
    <w:basedOn w:val="a0"/>
    <w:link w:val="a3"/>
    <w:rsid w:val="00D96611"/>
    <w:rPr>
      <w:rFonts w:ascii="TimesET" w:eastAsia="Malgun Gothic" w:hAnsi="TimesET" w:cs="TimesET"/>
      <w:b/>
      <w:bCs/>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4281</Words>
  <Characters>24404</Characters>
  <Application>Microsoft Office Word</Application>
  <DocSecurity>0</DocSecurity>
  <Lines>203</Lines>
  <Paragraphs>57</Paragraphs>
  <ScaleCrop>false</ScaleCrop>
  <Company>SPecialiST RePack</Company>
  <LinksUpToDate>false</LinksUpToDate>
  <CharactersWithSpaces>28628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2023-09-19T04:40:00Z</dcterms:created>
  <dcterms:modified xsi:type="dcterms:W3CDTF">2023-09-19T04:41:00Z</dcterms:modified>
</cp:coreProperties>
</file>